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A9D" w:rsidRDefault="007A0878" w:rsidP="00D23A9D">
      <w:pPr>
        <w:ind w:right="-23"/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-240030</wp:posOffset>
            </wp:positionV>
            <wp:extent cx="1905000" cy="1905000"/>
            <wp:effectExtent l="19050" t="0" r="0" b="0"/>
            <wp:wrapNone/>
            <wp:docPr id="4" name="Picture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7A0878" w:rsidP="00D23A9D">
      <w:pPr>
        <w:ind w:right="-23"/>
      </w:pP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-1270</wp:posOffset>
            </wp:positionV>
            <wp:extent cx="7886700" cy="3800475"/>
            <wp:effectExtent l="19050" t="0" r="0" b="0"/>
            <wp:wrapNone/>
            <wp:docPr id="2" name="Picture 2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A9D" w:rsidRDefault="00D23A9D" w:rsidP="00D23A9D">
      <w:pPr>
        <w:ind w:right="-23"/>
      </w:pPr>
    </w:p>
    <w:p w:rsidR="00D23A9D" w:rsidRDefault="00D23A9D" w:rsidP="00D23A9D">
      <w:pPr>
        <w:pStyle w:val="MoodcafeNHSFifePsych"/>
        <w:ind w:right="-23"/>
      </w:pPr>
      <w:r>
        <w:t>NHS Fife Department of Psychology</w:t>
      </w: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877AFA" w:rsidRDefault="005F3749" w:rsidP="00877AFA">
      <w:pPr>
        <w:pStyle w:val="MoodcafeTitlePage"/>
        <w:tabs>
          <w:tab w:val="left" w:pos="3544"/>
        </w:tabs>
        <w:ind w:right="-23"/>
        <w:jc w:val="left"/>
        <w:rPr>
          <w:sz w:val="96"/>
          <w:szCs w:val="96"/>
        </w:rPr>
      </w:pPr>
      <w:r>
        <w:rPr>
          <w:sz w:val="96"/>
          <w:szCs w:val="96"/>
        </w:rPr>
        <w:tab/>
      </w:r>
      <w:r>
        <w:rPr>
          <w:sz w:val="96"/>
          <w:szCs w:val="96"/>
        </w:rPr>
        <w:tab/>
      </w:r>
    </w:p>
    <w:p w:rsidR="00877AFA" w:rsidRDefault="00877AFA" w:rsidP="00877AFA">
      <w:pPr>
        <w:pStyle w:val="MoodcafeTitlePage"/>
        <w:tabs>
          <w:tab w:val="left" w:pos="3544"/>
        </w:tabs>
        <w:ind w:right="-23"/>
        <w:jc w:val="left"/>
        <w:rPr>
          <w:sz w:val="96"/>
          <w:szCs w:val="96"/>
        </w:rPr>
      </w:pP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  <w:t xml:space="preserve">Coping with </w:t>
      </w:r>
    </w:p>
    <w:p w:rsidR="00A542FA" w:rsidRPr="009E1B59" w:rsidRDefault="00877AFA" w:rsidP="00877AFA">
      <w:pPr>
        <w:pStyle w:val="MoodcafeTitlePage"/>
        <w:tabs>
          <w:tab w:val="left" w:pos="3544"/>
        </w:tabs>
        <w:ind w:right="-23"/>
        <w:jc w:val="left"/>
        <w:rPr>
          <w:sz w:val="96"/>
          <w:szCs w:val="96"/>
        </w:rPr>
      </w:pP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  <w:t>Trauma</w:t>
      </w:r>
    </w:p>
    <w:p w:rsidR="0085739B" w:rsidRPr="00741C36" w:rsidRDefault="0085739B" w:rsidP="0085739B">
      <w:pPr>
        <w:pStyle w:val="MoodcafeTitlePage"/>
        <w:tabs>
          <w:tab w:val="left" w:pos="3544"/>
        </w:tabs>
        <w:ind w:left="0" w:right="-23"/>
        <w:jc w:val="left"/>
        <w:rPr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4E7A55" w:rsidRDefault="007A0878" w:rsidP="00D23A9D">
      <w:pPr>
        <w:pStyle w:val="Moodcafehelpyourself"/>
        <w:ind w:right="-23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55880</wp:posOffset>
            </wp:positionV>
            <wp:extent cx="7886700" cy="1230630"/>
            <wp:effectExtent l="19050" t="0" r="0" b="0"/>
            <wp:wrapNone/>
            <wp:docPr id="3" name="Picture 3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928" t="8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6345555</wp:posOffset>
            </wp:positionH>
            <wp:positionV relativeFrom="paragraph">
              <wp:posOffset>201930</wp:posOffset>
            </wp:positionV>
            <wp:extent cx="899160" cy="899160"/>
            <wp:effectExtent l="19050" t="0" r="0" b="0"/>
            <wp:wrapNone/>
            <wp:docPr id="5" name="Picture 5" descr="moodcafe_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odcafe_qr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A9D" w:rsidRDefault="00D23A9D" w:rsidP="00A542FA">
      <w:pPr>
        <w:pStyle w:val="Moodcafehelpyourself"/>
        <w:ind w:right="-23"/>
        <w:sectPr w:rsidR="00D23A9D" w:rsidSect="00D23A9D">
          <w:pgSz w:w="12240" w:h="15840"/>
          <w:pgMar w:top="568" w:right="758" w:bottom="284" w:left="567" w:header="708" w:footer="708" w:gutter="0"/>
          <w:cols w:space="708"/>
          <w:docGrid w:linePitch="360"/>
        </w:sectPr>
      </w:pPr>
      <w:r>
        <w:t xml:space="preserve">Help </w:t>
      </w:r>
      <w:proofErr w:type="gramStart"/>
      <w:r>
        <w:t>Yourself</w:t>
      </w:r>
      <w:proofErr w:type="gramEnd"/>
      <w:r>
        <w:t xml:space="preserve"> @ moodcafe.co.uk</w:t>
      </w:r>
    </w:p>
    <w:p w:rsidR="00A542FA" w:rsidRDefault="00A542FA" w:rsidP="00D23A9D">
      <w:pPr>
        <w:ind w:right="-23"/>
      </w:pPr>
    </w:p>
    <w:p w:rsidR="00EC40DB" w:rsidRP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</w:pPr>
      <w:r w:rsidRPr="00EC40DB"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  <w:t>What is a traumatic event?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>A traumatic event is one that is unusual and unexpected and that causes deep distress to a person. It could be fire, an accident, a robbery or burglary, an attack, or being a witness to a death. It could be large-scale, such as a major disaster involving many people. It could be a personal event involving you, your friends or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Arial" w:hAnsi="Arial" w:cs="Arial"/>
          <w:color w:val="000000"/>
          <w:sz w:val="30"/>
          <w:szCs w:val="30"/>
          <w:lang w:eastAsia="en-GB"/>
        </w:rPr>
        <w:t>family</w:t>
      </w:r>
      <w:proofErr w:type="gram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. It is not the size of the traumatic event that affects a person; it is what 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they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think about what happened and what it means to them. This is a very personal thing; people react to traumatic events in different ways.</w:t>
      </w: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</w:pP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</w:pPr>
      <w:r w:rsidRPr="00D90840"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  <w:t>How do people react after a traumatic event?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>There are three main ways that people can react to trauma: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Re-experiencing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the trauma in your mind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Avoiding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things associated with or related to the trauma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Feeling more 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tense, irritable or alert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than usual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0"/>
          <w:szCs w:val="30"/>
          <w:lang w:eastAsia="en-GB"/>
        </w:rPr>
      </w:pPr>
    </w:p>
    <w:p w:rsidR="000A5D35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  <w:r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br w:type="page"/>
      </w:r>
    </w:p>
    <w:p w:rsidR="00EC40DB" w:rsidRP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  <w:r w:rsidRPr="00EC40DB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lastRenderedPageBreak/>
        <w:t>Re-experiencing the trauma in your mind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Having unwanted pictures or images of the trauma (often called flashbacks) coming into your mind.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Having upsetting dreams about the trauma or about other things that frighten you.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Feeling that the trauma is happening again - strong sensations of re-living it.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Feeling very distressed when you come across situations or feelings that remind you of the trauma.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Experiencing upsetting physical reactions, like a faster heartbeat or dizziness, when you are faced with memories of the trauma or situations that remind you of it.</w:t>
      </w:r>
      <w:proofErr w:type="gramEnd"/>
    </w:p>
    <w:p w:rsidR="00EC40DB" w:rsidRPr="000A5D35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F4" w:hAnsi="F4" w:cs="F4"/>
          <w:color w:val="548DD4" w:themeColor="text2" w:themeTint="99"/>
          <w:sz w:val="19"/>
          <w:szCs w:val="19"/>
          <w:lang w:eastAsia="en-GB"/>
        </w:rPr>
      </w:pPr>
    </w:p>
    <w:p w:rsidR="00EC40DB" w:rsidRPr="000A5D35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Avoiding things related to the trauma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Trying to avoid thoughts, feelings and conversations about the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trauma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Avoiding activities, places or people that remind you of the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trauma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Being unable to remember things about the trauma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Losing interest in life, feeling detached from others or not feeling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yourself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Not feeling you will have a normal future - you may feel as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though you are living on borrowed time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D90840" w:rsidRDefault="00D90840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</w:p>
    <w:p w:rsidR="00EC40DB" w:rsidRPr="000A5D35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lastRenderedPageBreak/>
        <w:t>Feeling more tense, irritable and alert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Feeling angry or irritable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Not being able to concentrate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Finding it difficult to fall asleep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Feeling more alert than usual all the time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Being easily startled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0A5D35" w:rsidRDefault="000A5D35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4"/>
          <w:szCs w:val="34"/>
          <w:lang w:eastAsia="en-GB"/>
        </w:rPr>
      </w:pPr>
    </w:p>
    <w:p w:rsidR="00EC40DB" w:rsidRPr="000A5D35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4"/>
          <w:szCs w:val="34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4"/>
          <w:szCs w:val="34"/>
          <w:lang w:eastAsia="en-GB"/>
        </w:rPr>
        <w:t>Reactions to trauma can affect people in different ways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How we feel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The way the body works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The way we behave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The way we think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0A5D35" w:rsidRDefault="000A5D35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EC40DB" w:rsidRDefault="00D90840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br w:type="page"/>
      </w:r>
      <w:r w:rsidR="00EC40DB"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lastRenderedPageBreak/>
        <w:t>How we feel</w:t>
      </w:r>
      <w:r w:rsidR="00EC40DB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 w:rsidR="00EC40DB">
        <w:rPr>
          <w:rFonts w:ascii="Arial" w:hAnsi="Arial" w:cs="Arial"/>
          <w:color w:val="000000"/>
          <w:sz w:val="30"/>
          <w:szCs w:val="30"/>
          <w:lang w:eastAsia="en-GB"/>
        </w:rPr>
        <w:t>(not necessarily all of these)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Anxious, nervous, worried, frightened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Feeling something dreadful is going to happen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Tense, uptight, on edge, unsettled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Unreal, strange, woozy, detached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Worrying constantly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Unable to concentrate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Dizzy, light-headed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Panicky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Depressed, low, at a loss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Angry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0A5D35" w:rsidRDefault="000A5D35" w:rsidP="00EC40DB">
      <w:pPr>
        <w:autoSpaceDE w:val="0"/>
        <w:autoSpaceDN w:val="0"/>
        <w:adjustRightInd w:val="0"/>
        <w:spacing w:line="480" w:lineRule="auto"/>
        <w:jc w:val="both"/>
        <w:rPr>
          <w:rFonts w:ascii="F4" w:hAnsi="F4" w:cs="F4"/>
          <w:color w:val="7F7F7F"/>
          <w:sz w:val="19"/>
          <w:szCs w:val="19"/>
          <w:lang w:eastAsia="en-GB"/>
        </w:rPr>
      </w:pP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The way the body works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(not necessarily all of these)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Heart races and pounds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Chest feels tight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Muscles are tense or stiff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Feeling tired or exhausted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Body aches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</w:p>
    <w:p w:rsidR="000A5D35" w:rsidRDefault="000A5D35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EC40DB" w:rsidRDefault="00D90840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br w:type="page"/>
      </w:r>
      <w:r w:rsidR="00EC40DB"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lastRenderedPageBreak/>
        <w:t>The way we behave</w:t>
      </w:r>
      <w:r w:rsidR="00EC40DB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 w:rsidR="00EC40DB">
        <w:rPr>
          <w:rFonts w:ascii="Arial" w:hAnsi="Arial" w:cs="Arial"/>
          <w:color w:val="000000"/>
          <w:sz w:val="30"/>
          <w:szCs w:val="30"/>
          <w:lang w:eastAsia="en-GB"/>
        </w:rPr>
        <w:t>(not necessarily all of these)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Pace up and down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Avoid things that remind you of the trauma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Not able to sit and relax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Avoid people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Avoid being alone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</w:p>
    <w:p w:rsidR="00D90840" w:rsidRDefault="00D90840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0"/>
          <w:szCs w:val="30"/>
          <w:lang w:eastAsia="en-GB"/>
        </w:rPr>
      </w:pP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The way we think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(not necessarily all of these)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"It was my fault"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"I’m cracking up"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"Why did it have to happen?"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"I can’t see the point </w:t>
      </w:r>
      <w:proofErr w:type="spellStart"/>
      <w:r>
        <w:rPr>
          <w:rFonts w:ascii="Arial" w:hAnsi="Arial" w:cs="Arial"/>
          <w:color w:val="000000"/>
          <w:sz w:val="30"/>
          <w:szCs w:val="30"/>
          <w:lang w:eastAsia="en-GB"/>
        </w:rPr>
        <w:t>any more</w:t>
      </w:r>
      <w:proofErr w:type="spellEnd"/>
      <w:r>
        <w:rPr>
          <w:rFonts w:ascii="Arial" w:hAnsi="Arial" w:cs="Arial"/>
          <w:color w:val="000000"/>
          <w:sz w:val="30"/>
          <w:szCs w:val="30"/>
          <w:lang w:eastAsia="en-GB"/>
        </w:rPr>
        <w:t>"</w:t>
      </w:r>
    </w:p>
    <w:p w:rsidR="000A5D35" w:rsidRDefault="000A5D35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D90840" w:rsidRDefault="00D90840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</w:pPr>
      <w:r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  <w:br w:type="page"/>
      </w:r>
    </w:p>
    <w:p w:rsidR="00EC40DB" w:rsidRPr="000A5D35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  <w:lastRenderedPageBreak/>
        <w:t>Why do people react so strongly to trauma?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>There are many reasons why trauma has such a strong emotional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impact on us. It often shatters the basic beliefs we hold about life.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Normally for us life is fairly safe and secure. It has a particular form,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meaning and purpose. Trauma can destroy this safe feeling. It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might be that the image we have of ourselves is shattered; we might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have responded to the trauma in a different way from how we</w:t>
      </w:r>
      <w:r w:rsid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expected or wanted to behave.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We get no warning of a traumatic event. There is no time to adjust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to this new experience. It will usually be outside our normal range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of experience and we are faced with not knowing what to do or how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to behave. You might have felt you or the people around you were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going to die, and you were shocked. In the face of this danger our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minds keep a strong hold on the memory of the trauma. This is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probably a way our minds try to ensure that the same kind of danger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never occurs again.</w:t>
      </w:r>
    </w:p>
    <w:p w:rsidR="00EC40DB" w:rsidRPr="000A5D35" w:rsidRDefault="000A5D35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</w:pPr>
      <w:r>
        <w:rPr>
          <w:rFonts w:ascii="Arial" w:hAnsi="Arial" w:cs="Arial"/>
          <w:b/>
          <w:bCs/>
          <w:color w:val="000000"/>
          <w:sz w:val="34"/>
          <w:szCs w:val="34"/>
          <w:lang w:eastAsia="en-GB"/>
        </w:rPr>
        <w:br w:type="page"/>
      </w:r>
      <w:r w:rsidR="00EC40DB" w:rsidRPr="000A5D35"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  <w:lastRenderedPageBreak/>
        <w:t>Coping with traumatic events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>There is no right or wrong way to feel after experiencing a traumatic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event. This booklet describes many different feelings and emotions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that might be felt after a tragedy or major personal crisis. This does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not mean 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you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must feel them.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Try to express your feelings. You won't 'lose control'. If you try and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hold on to your feelings, this could lead to more emotional and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physical problems.</w:t>
      </w:r>
    </w:p>
    <w:p w:rsidR="000A5D35" w:rsidRDefault="000A5D35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4"/>
          <w:szCs w:val="34"/>
          <w:lang w:eastAsia="en-GB"/>
        </w:rPr>
      </w:pPr>
    </w:p>
    <w:p w:rsidR="00EC40DB" w:rsidRPr="000A5D35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  <w:t>Ways to cope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 xml:space="preserve">Be Active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- keep up your usual routines as much as possible,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keeping some time for yourself.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Thinking and talking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- talking about your experience will help.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Allow yourself to dwell on your experience if you feel you need to.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Accepting Support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- accept and look for other people's support.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 xml:space="preserve">Taking care of </w:t>
      </w:r>
      <w:proofErr w:type="gramStart"/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yourself</w:t>
      </w:r>
      <w:proofErr w:type="gramEnd"/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- remember to take time to sleep, eat, rest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and relax.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 xml:space="preserve">Humour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- humour can be a good way of releasing stress after a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traumatic event. You could try watching a funny film.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Coming to terms with tragedy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- you won't forget what has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happened, but you will come to terms with it in time and probably</w:t>
      </w:r>
      <w:r w:rsidR="000A5D35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find personal strengths you didn't even know you had.</w:t>
      </w:r>
    </w:p>
    <w:p w:rsidR="000A5D35" w:rsidRDefault="000A5D35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0"/>
          <w:szCs w:val="30"/>
          <w:lang w:eastAsia="en-GB"/>
        </w:rPr>
      </w:pP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lastRenderedPageBreak/>
        <w:t>There is no right or wrong way to react to a traumatic event or</w:t>
      </w:r>
      <w:r w:rsidR="000A5D35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tragic loss. Everyone reacts in </w:t>
      </w:r>
      <w:proofErr w:type="gramStart"/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>their own</w:t>
      </w:r>
      <w:proofErr w:type="gramEnd"/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way and can be</w:t>
      </w:r>
      <w:r w:rsidR="000A5D35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>helped and supported through it.</w:t>
      </w:r>
    </w:p>
    <w:p w:rsidR="000A5D35" w:rsidRDefault="000A5D35" w:rsidP="00EC40DB">
      <w:pPr>
        <w:autoSpaceDE w:val="0"/>
        <w:autoSpaceDN w:val="0"/>
        <w:adjustRightInd w:val="0"/>
        <w:spacing w:line="480" w:lineRule="auto"/>
        <w:jc w:val="both"/>
        <w:rPr>
          <w:rFonts w:ascii="F4" w:hAnsi="F4" w:cs="F4"/>
          <w:color w:val="7F7F7F"/>
          <w:sz w:val="19"/>
          <w:szCs w:val="19"/>
          <w:lang w:eastAsia="en-GB"/>
        </w:rPr>
      </w:pPr>
    </w:p>
    <w:p w:rsidR="00EC40DB" w:rsidRPr="000A5D35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</w:pPr>
      <w:r w:rsidRPr="000A5D35"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  <w:t>When to get further help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>Reactions to trauma usually fade with time. However, you may</w:t>
      </w:r>
      <w:r w:rsidR="00D32998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need to ask for more help if after a few months you continue to</w:t>
      </w:r>
      <w:r w:rsidR="00D32998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experience the following: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The event is in the forefront of your mind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 feel tense, exhausted, confused or restless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 feel very angry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Those close to you comment on your personality change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Your work performance deteriorates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 have nightmares, flashbacks, panic attacks or disturbed</w:t>
      </w:r>
      <w:r w:rsidR="000972CD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sleep patterns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Your relationships are suffering badly or there is a change in</w:t>
      </w:r>
      <w:r w:rsidR="000972CD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your sexual drive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 feel you want to avoid contact with work or people</w:t>
      </w:r>
      <w:r w:rsidR="000972CD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connected with it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 have noticed an increase in your smoking or drinking habits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Your eating pattern is erratic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Symbol" w:hAnsi="Symbol" w:cs="Symbol"/>
          <w:color w:val="000000"/>
          <w:sz w:val="30"/>
          <w:szCs w:val="30"/>
          <w:lang w:eastAsia="en-GB"/>
        </w:rPr>
        <w:t></w:t>
      </w:r>
      <w:r>
        <w:rPr>
          <w:rFonts w:ascii="Symbol" w:hAnsi="Symbol" w:cs="Symbol"/>
          <w:color w:val="000000"/>
          <w:sz w:val="30"/>
          <w:szCs w:val="30"/>
          <w:lang w:eastAsia="en-GB"/>
        </w:rPr>
        <w:t></w:t>
      </w: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You find </w:t>
      </w:r>
      <w:proofErr w:type="gramStart"/>
      <w:r>
        <w:rPr>
          <w:rFonts w:ascii="Arial" w:hAnsi="Arial" w:cs="Arial"/>
          <w:color w:val="000000"/>
          <w:sz w:val="30"/>
          <w:szCs w:val="30"/>
          <w:lang w:eastAsia="en-GB"/>
        </w:rPr>
        <w:t>yourself</w:t>
      </w:r>
      <w:proofErr w:type="gram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 relying on medication to keep calm or to sleep</w:t>
      </w:r>
    </w:p>
    <w:p w:rsidR="000972CD" w:rsidRDefault="000972CD" w:rsidP="00EC40DB">
      <w:pPr>
        <w:autoSpaceDE w:val="0"/>
        <w:autoSpaceDN w:val="0"/>
        <w:adjustRightInd w:val="0"/>
        <w:spacing w:line="480" w:lineRule="auto"/>
        <w:jc w:val="both"/>
        <w:rPr>
          <w:rFonts w:ascii="F4" w:hAnsi="F4" w:cs="F4"/>
          <w:color w:val="7F7F7F"/>
          <w:sz w:val="19"/>
          <w:szCs w:val="19"/>
          <w:lang w:eastAsia="en-GB"/>
        </w:rPr>
      </w:pPr>
    </w:p>
    <w:p w:rsidR="000972CD" w:rsidRPr="000B1A63" w:rsidRDefault="000972CD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</w:pPr>
      <w:r>
        <w:rPr>
          <w:rFonts w:ascii="F4" w:hAnsi="F4" w:cs="F4"/>
          <w:color w:val="7F7F7F"/>
          <w:sz w:val="19"/>
          <w:szCs w:val="19"/>
          <w:lang w:eastAsia="en-GB"/>
        </w:rPr>
        <w:br w:type="page"/>
      </w:r>
      <w:r w:rsidR="00EC40DB" w:rsidRPr="000972CD">
        <w:rPr>
          <w:rFonts w:ascii="Arial" w:hAnsi="Arial" w:cs="Arial"/>
          <w:b/>
          <w:bCs/>
          <w:color w:val="548DD4" w:themeColor="text2" w:themeTint="99"/>
          <w:sz w:val="36"/>
          <w:szCs w:val="36"/>
          <w:lang w:eastAsia="en-GB"/>
        </w:rPr>
        <w:lastRenderedPageBreak/>
        <w:t>Further Help: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>If the above symptoms carry on for more than a few months or</w:t>
      </w:r>
      <w:r w:rsidR="000972CD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worsen, you may wish to contact your GP or your Occupational</w:t>
      </w:r>
      <w:r w:rsidR="000972CD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Health Department.</w:t>
      </w:r>
    </w:p>
    <w:p w:rsidR="008F6F54" w:rsidRDefault="008F6F54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</w:p>
    <w:p w:rsidR="000972CD" w:rsidRPr="000972CD" w:rsidRDefault="008F6F54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  <w:proofErr w:type="spellStart"/>
      <w:r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Helplines</w:t>
      </w:r>
      <w:proofErr w:type="spellEnd"/>
    </w:p>
    <w:p w:rsidR="008F6F54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Assist Trauma Care </w:t>
      </w:r>
      <w:r w:rsidR="000972CD" w:rsidRP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 w:rsidR="008F6F54">
        <w:rPr>
          <w:rFonts w:ascii="Arial" w:hAnsi="Arial" w:cs="Arial"/>
          <w:color w:val="000000"/>
          <w:sz w:val="30"/>
          <w:szCs w:val="30"/>
          <w:lang w:eastAsia="en-GB"/>
        </w:rPr>
        <w:t xml:space="preserve"> - a</w:t>
      </w:r>
      <w:r w:rsidR="008F6F54" w:rsidRPr="008F6F54">
        <w:rPr>
          <w:rFonts w:ascii="Arial" w:hAnsi="Arial" w:cs="Arial"/>
          <w:sz w:val="30"/>
          <w:szCs w:val="30"/>
        </w:rPr>
        <w:t>ssistance, support and self-help in surviving trauma</w:t>
      </w:r>
    </w:p>
    <w:p w:rsidR="008F6F54" w:rsidRPr="00015E06" w:rsidRDefault="00015E06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i/>
          <w:color w:val="000000"/>
          <w:sz w:val="30"/>
          <w:szCs w:val="30"/>
          <w:lang w:eastAsia="en-GB"/>
        </w:rPr>
        <w:t>www.assistraumacare.org.uk</w:t>
      </w:r>
      <w:r w:rsidR="008F6F54">
        <w:rPr>
          <w:rFonts w:ascii="Arial" w:hAnsi="Arial" w:cs="Arial"/>
          <w:i/>
          <w:color w:val="000000"/>
          <w:sz w:val="30"/>
          <w:szCs w:val="30"/>
          <w:lang w:eastAsia="en-GB"/>
        </w:rPr>
        <w:tab/>
      </w:r>
      <w:r w:rsidR="008F6F54" w:rsidRPr="00015E06">
        <w:rPr>
          <w:rFonts w:ascii="Arial" w:hAnsi="Arial" w:cs="Arial"/>
          <w:color w:val="000000"/>
          <w:sz w:val="30"/>
          <w:szCs w:val="30"/>
          <w:lang w:eastAsia="en-GB"/>
        </w:rPr>
        <w:t>Tel. 01788 560800</w:t>
      </w:r>
    </w:p>
    <w:p w:rsidR="008F6F54" w:rsidRDefault="008F6F54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30"/>
          <w:szCs w:val="30"/>
        </w:rPr>
      </w:pP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Breathing Space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– mental health helpline</w:t>
      </w:r>
      <w:r w:rsidR="008F6F54">
        <w:rPr>
          <w:rFonts w:ascii="Arial" w:hAnsi="Arial" w:cs="Arial"/>
          <w:color w:val="000000"/>
          <w:sz w:val="30"/>
          <w:szCs w:val="30"/>
          <w:lang w:eastAsia="en-GB"/>
        </w:rPr>
        <w:t xml:space="preserve"> (Scotland only)</w:t>
      </w: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(Daily: 6pm-2am) Tel: 0800 83 85 87</w:t>
      </w:r>
    </w:p>
    <w:p w:rsidR="000972CD" w:rsidRPr="00D90840" w:rsidRDefault="000972CD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0"/>
          <w:szCs w:val="30"/>
          <w:lang w:eastAsia="en-GB"/>
        </w:rPr>
      </w:pP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CRUSE Bereavement Care Scotland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- help line for bereaved people and</w:t>
      </w:r>
      <w:r w:rsidR="000972CD" w:rsidRP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those caring for bereaved people</w:t>
      </w:r>
      <w:r w:rsidR="008F6F54">
        <w:rPr>
          <w:rFonts w:ascii="Arial" w:hAnsi="Arial" w:cs="Arial"/>
          <w:color w:val="000000"/>
          <w:sz w:val="30"/>
          <w:szCs w:val="30"/>
          <w:lang w:eastAsia="en-GB"/>
        </w:rPr>
        <w:t xml:space="preserve">.  </w:t>
      </w:r>
      <w:proofErr w:type="gramStart"/>
      <w:r w:rsidR="008F6F54" w:rsidRPr="00015E06">
        <w:rPr>
          <w:rFonts w:ascii="Arial" w:hAnsi="Arial" w:cs="Arial"/>
          <w:color w:val="000000"/>
          <w:sz w:val="30"/>
          <w:szCs w:val="30"/>
          <w:lang w:eastAsia="en-GB"/>
        </w:rPr>
        <w:t>www.cruse.org.uk</w:t>
      </w:r>
      <w:r w:rsidR="008F6F54">
        <w:rPr>
          <w:rFonts w:ascii="Arial" w:hAnsi="Arial" w:cs="Arial"/>
          <w:color w:val="000000"/>
          <w:sz w:val="30"/>
          <w:szCs w:val="30"/>
          <w:lang w:eastAsia="en-GB"/>
        </w:rPr>
        <w:t xml:space="preserve">  T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el</w:t>
      </w:r>
      <w:proofErr w:type="gramEnd"/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: 0870 167 1677</w:t>
      </w:r>
    </w:p>
    <w:p w:rsidR="000972CD" w:rsidRPr="00D90840" w:rsidRDefault="000972CD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0"/>
          <w:szCs w:val="30"/>
          <w:lang w:eastAsia="en-GB"/>
        </w:rPr>
      </w:pP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Rape and Abuse Line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- </w:t>
      </w:r>
      <w:proofErr w:type="spellStart"/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Freephone</w:t>
      </w:r>
      <w:proofErr w:type="spellEnd"/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proofErr w:type="spellStart"/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helplines</w:t>
      </w:r>
      <w:proofErr w:type="spellEnd"/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 for men and women who have</w:t>
      </w:r>
      <w:r w:rsidR="000972CD" w:rsidRP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been affected by rape and/or abuse.</w:t>
      </w: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Mon-Fri: 7pm-10pm (answered by women) 0808 800 0123</w:t>
      </w: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Mon and Wed only: 7pm-10pm (answered by men) 0808 800 0122</w:t>
      </w:r>
    </w:p>
    <w:p w:rsidR="000B1A63" w:rsidRDefault="000B1A63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0"/>
          <w:szCs w:val="30"/>
          <w:lang w:eastAsia="en-GB"/>
        </w:rPr>
      </w:pP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t xml:space="preserve">Samaritans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– confidential support for anyone in a crisis</w:t>
      </w:r>
    </w:p>
    <w:p w:rsidR="000B1A63" w:rsidRDefault="000B1A63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www.samartians.org </w:t>
      </w:r>
      <w:r w:rsidR="00015E06">
        <w:rPr>
          <w:rFonts w:ascii="Arial" w:hAnsi="Arial" w:cs="Arial"/>
          <w:color w:val="000000"/>
          <w:sz w:val="30"/>
          <w:szCs w:val="30"/>
          <w:lang w:eastAsia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Tel 116</w:t>
      </w:r>
      <w:r w:rsidR="00015E06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123 (from anywhere in the UK)</w:t>
      </w: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b/>
          <w:bCs/>
          <w:color w:val="000000"/>
          <w:sz w:val="30"/>
          <w:szCs w:val="30"/>
          <w:lang w:eastAsia="en-GB"/>
        </w:rPr>
        <w:lastRenderedPageBreak/>
        <w:t>Victim Support – Scotland</w:t>
      </w: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Offers practical and emotional support to victims of crime</w:t>
      </w:r>
    </w:p>
    <w:p w:rsidR="000972CD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Mon-Thurs: 9am-4.30pm</w:t>
      </w:r>
      <w:r w:rsidR="00015E06">
        <w:rPr>
          <w:rFonts w:ascii="Arial" w:hAnsi="Arial" w:cs="Arial"/>
          <w:color w:val="000000"/>
          <w:sz w:val="30"/>
          <w:szCs w:val="30"/>
          <w:lang w:eastAsia="en-GB"/>
        </w:rPr>
        <w:t xml:space="preserve">  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Fri: 9am-4pm 0845 603 9213</w:t>
      </w:r>
    </w:p>
    <w:p w:rsidR="000B1A63" w:rsidRPr="000B1A63" w:rsidRDefault="000B1A63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EC40DB" w:rsidRPr="00D90840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  <w:r w:rsidRPr="00D90840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Websites</w:t>
      </w:r>
    </w:p>
    <w:p w:rsidR="00EC40DB" w:rsidRPr="000B1A63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color w:val="000000"/>
          <w:sz w:val="30"/>
          <w:szCs w:val="30"/>
          <w:lang w:eastAsia="en-GB"/>
        </w:rPr>
      </w:pPr>
      <w:r w:rsidRPr="000B1A63">
        <w:rPr>
          <w:rFonts w:ascii="Arial" w:hAnsi="Arial" w:cs="Arial"/>
          <w:b/>
          <w:color w:val="000000"/>
          <w:sz w:val="30"/>
          <w:szCs w:val="30"/>
          <w:lang w:eastAsia="en-GB"/>
        </w:rPr>
        <w:t>www.dial-a-law.org.uk</w:t>
      </w:r>
    </w:p>
    <w:p w:rsidR="00015E06" w:rsidRPr="00D90840" w:rsidRDefault="00015E06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Information for the public about Scots law and solicitors </w:t>
      </w:r>
    </w:p>
    <w:p w:rsidR="00EC40DB" w:rsidRPr="000B1A63" w:rsidRDefault="00C86F98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color w:val="000000"/>
          <w:sz w:val="30"/>
          <w:szCs w:val="30"/>
          <w:lang w:eastAsia="en-GB"/>
        </w:rPr>
      </w:pPr>
      <w:r w:rsidRPr="000B1A63">
        <w:rPr>
          <w:rFonts w:ascii="Arial" w:hAnsi="Arial" w:cs="Arial"/>
          <w:b/>
          <w:color w:val="000000"/>
          <w:sz w:val="30"/>
          <w:szCs w:val="30"/>
          <w:lang w:eastAsia="en-GB"/>
        </w:rPr>
        <w:t>www.ptsdalliance.org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American site created by the Post Traumatic Stress Disorder (PTSD)</w:t>
      </w:r>
      <w:r w:rsidR="000972CD" w:rsidRP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Alliance. Lots of educational resources for individuals diagnosed with PTSD,</w:t>
      </w:r>
      <w:r w:rsidR="000972CD" w:rsidRP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family, friends, those at risk of developing PTSD and healthcare</w:t>
      </w:r>
      <w:r w:rsidR="000972CD" w:rsidRPr="00D90840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professionals.</w:t>
      </w:r>
    </w:p>
    <w:p w:rsidR="00015E06" w:rsidRPr="00D90840" w:rsidRDefault="00015E06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EC40DB" w:rsidRPr="000B1A63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color w:val="000000"/>
          <w:sz w:val="30"/>
          <w:szCs w:val="30"/>
          <w:lang w:eastAsia="en-GB"/>
        </w:rPr>
      </w:pPr>
      <w:r w:rsidRPr="000B1A63">
        <w:rPr>
          <w:rFonts w:ascii="Arial" w:hAnsi="Arial" w:cs="Arial"/>
          <w:b/>
          <w:color w:val="000000"/>
          <w:sz w:val="30"/>
          <w:szCs w:val="30"/>
          <w:lang w:eastAsia="en-GB"/>
        </w:rPr>
        <w:t>www.uktrauma.org.uk/aboutpts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gramStart"/>
      <w:r w:rsidRPr="00D90840">
        <w:rPr>
          <w:rFonts w:ascii="Arial" w:hAnsi="Arial" w:cs="Arial"/>
          <w:color w:val="000000"/>
          <w:sz w:val="30"/>
          <w:szCs w:val="30"/>
          <w:lang w:eastAsia="en-GB"/>
        </w:rPr>
        <w:t>General information on PTSD and sexual abuse.</w:t>
      </w:r>
      <w:proofErr w:type="gramEnd"/>
    </w:p>
    <w:p w:rsidR="00015E06" w:rsidRPr="00D90840" w:rsidRDefault="00015E06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0B1A63" w:rsidRPr="000B1A63" w:rsidRDefault="000B1A63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30"/>
          <w:szCs w:val="30"/>
        </w:rPr>
      </w:pPr>
      <w:r w:rsidRPr="000B1A63">
        <w:rPr>
          <w:rFonts w:ascii="Arial" w:hAnsi="Arial" w:cs="Arial"/>
          <w:b/>
          <w:sz w:val="30"/>
          <w:szCs w:val="30"/>
        </w:rPr>
        <w:t>thesurvivorstrust.org</w:t>
      </w:r>
    </w:p>
    <w:p w:rsidR="000972CD" w:rsidRDefault="000B1A63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30"/>
          <w:szCs w:val="30"/>
        </w:rPr>
      </w:pPr>
      <w:r>
        <w:t xml:space="preserve"> </w:t>
      </w:r>
      <w:r w:rsidRPr="000B1A63">
        <w:rPr>
          <w:rFonts w:ascii="Arial" w:hAnsi="Arial" w:cs="Arial"/>
          <w:sz w:val="30"/>
          <w:szCs w:val="30"/>
        </w:rPr>
        <w:t>UK-wide national umbrella agency for 130 specialist organisations for support for the impact of rape, sexual violence and childhood sexual abuse throughout the UK and Ireland</w:t>
      </w:r>
    </w:p>
    <w:p w:rsidR="00015E06" w:rsidRPr="000B1A63" w:rsidRDefault="00015E06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015E06" w:rsidRPr="00D90840" w:rsidRDefault="00015E06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EC40DB" w:rsidRPr="000972CD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  <w:r w:rsidRPr="000972CD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lastRenderedPageBreak/>
        <w:t>Books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Herbert, C (2002)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Understanding your reactions to trauma: a guide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for survivors of trauma and their families. </w:t>
      </w:r>
      <w:proofErr w:type="gramStart"/>
      <w:r>
        <w:rPr>
          <w:rFonts w:ascii="Arial" w:hAnsi="Arial" w:cs="Arial"/>
          <w:color w:val="000000"/>
          <w:sz w:val="30"/>
          <w:szCs w:val="30"/>
          <w:lang w:eastAsia="en-GB"/>
        </w:rPr>
        <w:t>Blue Stallion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Publications.</w:t>
      </w:r>
      <w:proofErr w:type="gram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 ISBN: 1904127029 (In depth discussion of all types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of trauma.)</w:t>
      </w:r>
    </w:p>
    <w:p w:rsidR="000B1A63" w:rsidRDefault="000B1A63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Herbert, C &amp; Wetmore, </w:t>
      </w:r>
      <w:proofErr w:type="gramStart"/>
      <w:r>
        <w:rPr>
          <w:rFonts w:ascii="Arial" w:hAnsi="Arial" w:cs="Arial"/>
          <w:color w:val="000000"/>
          <w:sz w:val="30"/>
          <w:szCs w:val="30"/>
          <w:lang w:eastAsia="en-GB"/>
        </w:rPr>
        <w:t>A</w:t>
      </w:r>
      <w:proofErr w:type="gram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 (1999)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Overcoming Traumatic Stress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r w:rsidR="000972CD"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Robinson. ISBN: 1841190160</w:t>
      </w:r>
    </w:p>
    <w:p w:rsidR="000972CD" w:rsidRDefault="000972CD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30"/>
          <w:szCs w:val="30"/>
          <w:lang w:eastAsia="en-GB"/>
        </w:rPr>
      </w:pPr>
    </w:p>
    <w:p w:rsidR="00EC40DB" w:rsidRPr="000972CD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</w:pPr>
      <w:r w:rsidRPr="000972CD">
        <w:rPr>
          <w:rFonts w:ascii="Arial" w:hAnsi="Arial" w:cs="Arial"/>
          <w:b/>
          <w:bCs/>
          <w:color w:val="548DD4" w:themeColor="text2" w:themeTint="99"/>
          <w:sz w:val="30"/>
          <w:szCs w:val="30"/>
          <w:lang w:eastAsia="en-GB"/>
        </w:rPr>
        <w:t>Sexual abuse and trauma:</w:t>
      </w:r>
    </w:p>
    <w:p w:rsidR="00EC40DB" w:rsidRPr="000972CD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i/>
          <w:iCs/>
          <w:color w:val="000000"/>
          <w:sz w:val="30"/>
          <w:szCs w:val="30"/>
          <w:lang w:eastAsia="en-GB"/>
        </w:rPr>
      </w:pPr>
      <w:proofErr w:type="spellStart"/>
      <w:proofErr w:type="gramStart"/>
      <w:r>
        <w:rPr>
          <w:rFonts w:ascii="Arial" w:hAnsi="Arial" w:cs="Arial"/>
          <w:color w:val="000000"/>
          <w:sz w:val="30"/>
          <w:szCs w:val="30"/>
          <w:lang w:eastAsia="en-GB"/>
        </w:rPr>
        <w:t>Ainscough</w:t>
      </w:r>
      <w:proofErr w:type="spell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, C &amp; </w:t>
      </w:r>
      <w:proofErr w:type="spellStart"/>
      <w:r>
        <w:rPr>
          <w:rFonts w:ascii="Arial" w:hAnsi="Arial" w:cs="Arial"/>
          <w:color w:val="000000"/>
          <w:sz w:val="30"/>
          <w:szCs w:val="30"/>
          <w:lang w:eastAsia="en-GB"/>
        </w:rPr>
        <w:t>Toon</w:t>
      </w:r>
      <w:proofErr w:type="spell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, K (2000)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Breaking Free Workbook: Practical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Help for Survivors of Child Sexual Abuse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.</w:t>
      </w:r>
      <w:proofErr w:type="gram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 Sheldon Press.</w:t>
      </w: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>ISBN: 0859698041</w:t>
      </w:r>
    </w:p>
    <w:p w:rsidR="000972CD" w:rsidRDefault="000972CD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EC40DB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proofErr w:type="spellStart"/>
      <w:r>
        <w:rPr>
          <w:rFonts w:ascii="Arial" w:hAnsi="Arial" w:cs="Arial"/>
          <w:color w:val="000000"/>
          <w:sz w:val="30"/>
          <w:szCs w:val="30"/>
          <w:lang w:eastAsia="en-GB"/>
        </w:rPr>
        <w:t>Ainscough</w:t>
      </w:r>
      <w:proofErr w:type="spell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, C &amp; </w:t>
      </w:r>
      <w:proofErr w:type="spellStart"/>
      <w:r>
        <w:rPr>
          <w:rFonts w:ascii="Arial" w:hAnsi="Arial" w:cs="Arial"/>
          <w:color w:val="000000"/>
          <w:sz w:val="30"/>
          <w:szCs w:val="30"/>
          <w:lang w:eastAsia="en-GB"/>
        </w:rPr>
        <w:t>Toon</w:t>
      </w:r>
      <w:proofErr w:type="spell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, K (2000)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Surviving Childhood Sexual Abuse: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Practical Self-Help for Adults Who Were Sexually Abused as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Children</w:t>
      </w: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. </w:t>
      </w:r>
      <w:proofErr w:type="gramStart"/>
      <w:r>
        <w:rPr>
          <w:rFonts w:ascii="Arial" w:hAnsi="Arial" w:cs="Arial"/>
          <w:color w:val="000000"/>
          <w:sz w:val="30"/>
          <w:szCs w:val="30"/>
          <w:lang w:eastAsia="en-GB"/>
        </w:rPr>
        <w:t>Fisher Books, Paperback.</w:t>
      </w:r>
      <w:proofErr w:type="gram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 ISBN: 1555612253</w:t>
      </w:r>
    </w:p>
    <w:p w:rsidR="000972CD" w:rsidRPr="000972CD" w:rsidRDefault="000972CD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i/>
          <w:iCs/>
          <w:color w:val="000000"/>
          <w:sz w:val="30"/>
          <w:szCs w:val="30"/>
          <w:lang w:eastAsia="en-GB"/>
        </w:rPr>
      </w:pPr>
    </w:p>
    <w:p w:rsidR="000972CD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i/>
          <w:iCs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Davies, L (1991)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Allies in Healing: When the Person You Love Was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Sexually Abused as a Child</w:t>
      </w: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. </w:t>
      </w:r>
      <w:proofErr w:type="gramStart"/>
      <w:r>
        <w:rPr>
          <w:rFonts w:ascii="Arial" w:hAnsi="Arial" w:cs="Arial"/>
          <w:color w:val="000000"/>
          <w:sz w:val="30"/>
          <w:szCs w:val="30"/>
          <w:lang w:eastAsia="en-GB"/>
        </w:rPr>
        <w:t>Harper Collins.</w:t>
      </w:r>
      <w:proofErr w:type="gram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 ISBN: 0060698834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</w:p>
    <w:p w:rsidR="000972CD" w:rsidRDefault="000972CD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i/>
          <w:iCs/>
          <w:color w:val="000000"/>
          <w:sz w:val="30"/>
          <w:szCs w:val="30"/>
          <w:lang w:eastAsia="en-GB"/>
        </w:rPr>
      </w:pPr>
    </w:p>
    <w:p w:rsidR="000972CD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lastRenderedPageBreak/>
        <w:t>Davis, L (1990) The Courage to Heal Workbook: For Women and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Men Survivors of Child Sexual Abuse. </w:t>
      </w:r>
      <w:proofErr w:type="gramStart"/>
      <w:r>
        <w:rPr>
          <w:rFonts w:ascii="Arial" w:hAnsi="Arial" w:cs="Arial"/>
          <w:color w:val="000000"/>
          <w:sz w:val="30"/>
          <w:szCs w:val="30"/>
          <w:lang w:eastAsia="en-GB"/>
        </w:rPr>
        <w:t>Perennial (Harper Collins),</w:t>
      </w:r>
      <w:r w:rsidR="000972CD"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eastAsia="en-GB"/>
        </w:rPr>
        <w:t>Paperback.</w:t>
      </w:r>
      <w:proofErr w:type="gram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 </w:t>
      </w:r>
    </w:p>
    <w:p w:rsidR="00EC40DB" w:rsidRPr="000972CD" w:rsidRDefault="00EC40DB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i/>
          <w:iCs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>ISBN: 0060964375</w:t>
      </w:r>
    </w:p>
    <w:p w:rsidR="000972CD" w:rsidRDefault="000972CD" w:rsidP="00EC40D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</w:p>
    <w:p w:rsidR="00A542FA" w:rsidRDefault="00EC40DB" w:rsidP="000972CD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</w:pP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Hunter, M (1991) </w:t>
      </w:r>
      <w:r>
        <w:rPr>
          <w:rFonts w:ascii="Arial" w:hAnsi="Arial" w:cs="Arial"/>
          <w:i/>
          <w:iCs/>
          <w:color w:val="000000"/>
          <w:sz w:val="30"/>
          <w:szCs w:val="30"/>
          <w:lang w:eastAsia="en-GB"/>
        </w:rPr>
        <w:t>Abused Boys</w:t>
      </w:r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. </w:t>
      </w:r>
      <w:proofErr w:type="gramStart"/>
      <w:r>
        <w:rPr>
          <w:rFonts w:ascii="Arial" w:hAnsi="Arial" w:cs="Arial"/>
          <w:color w:val="000000"/>
          <w:sz w:val="30"/>
          <w:szCs w:val="30"/>
          <w:lang w:eastAsia="en-GB"/>
        </w:rPr>
        <w:t>Fawcett Books.</w:t>
      </w:r>
      <w:proofErr w:type="gramEnd"/>
      <w:r>
        <w:rPr>
          <w:rFonts w:ascii="Arial" w:hAnsi="Arial" w:cs="Arial"/>
          <w:color w:val="000000"/>
          <w:sz w:val="30"/>
          <w:szCs w:val="30"/>
          <w:lang w:eastAsia="en-GB"/>
        </w:rPr>
        <w:t xml:space="preserve"> ISBN: 0449906299</w:t>
      </w:r>
    </w:p>
    <w:p w:rsidR="000972CD" w:rsidRPr="000972CD" w:rsidRDefault="000972CD" w:rsidP="000972CD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30"/>
          <w:szCs w:val="30"/>
          <w:lang w:eastAsia="en-GB"/>
        </w:rPr>
        <w:sectPr w:rsidR="000972CD" w:rsidRPr="000972CD" w:rsidSect="000E061A">
          <w:headerReference w:type="default" r:id="rId12"/>
          <w:footerReference w:type="default" r:id="rId13"/>
          <w:pgSz w:w="12240" w:h="15840"/>
          <w:pgMar w:top="851" w:right="758" w:bottom="284" w:left="567" w:header="284" w:footer="127" w:gutter="0"/>
          <w:pgNumType w:start="1"/>
          <w:cols w:space="708"/>
          <w:docGrid w:linePitch="360"/>
        </w:sectPr>
      </w:pPr>
    </w:p>
    <w:p w:rsidR="004E7A55" w:rsidRDefault="007A0878" w:rsidP="00D23A9D">
      <w:pPr>
        <w:pStyle w:val="MoodcafeFormoreresources"/>
        <w:tabs>
          <w:tab w:val="left" w:pos="1418"/>
        </w:tabs>
        <w:ind w:right="-23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-612775</wp:posOffset>
            </wp:positionV>
            <wp:extent cx="7886700" cy="1230630"/>
            <wp:effectExtent l="19050" t="0" r="0" b="0"/>
            <wp:wrapNone/>
            <wp:docPr id="11" name="Picture 11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928" t="8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A55" w:rsidRDefault="004E7A55" w:rsidP="00D23A9D">
      <w:pPr>
        <w:pStyle w:val="MoodcafeFormoreresources"/>
        <w:tabs>
          <w:tab w:val="left" w:pos="1418"/>
        </w:tabs>
        <w:ind w:right="-23"/>
      </w:pPr>
    </w:p>
    <w:p w:rsidR="004E7A55" w:rsidRDefault="004E7A55" w:rsidP="00D23A9D">
      <w:pPr>
        <w:pStyle w:val="MoodcafeFormoreresources"/>
        <w:tabs>
          <w:tab w:val="left" w:pos="1418"/>
        </w:tabs>
        <w:ind w:right="-23"/>
      </w:pPr>
    </w:p>
    <w:p w:rsidR="004E7A55" w:rsidRDefault="00D23A9D" w:rsidP="00D23A9D">
      <w:pPr>
        <w:pStyle w:val="MoodcafeFormoreresources"/>
        <w:tabs>
          <w:tab w:val="left" w:pos="1418"/>
        </w:tabs>
        <w:ind w:right="-23"/>
      </w:pPr>
      <w:r>
        <w:tab/>
      </w:r>
    </w:p>
    <w:p w:rsidR="004E7A55" w:rsidRDefault="00DF687E" w:rsidP="00D23A9D">
      <w:pPr>
        <w:pStyle w:val="MoodcafeFormoreresources"/>
        <w:tabs>
          <w:tab w:val="left" w:pos="1418"/>
        </w:tabs>
        <w:ind w:right="-23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4.9pt;margin-top:0;width:164.7pt;height:30.2pt;z-index:251663360;mso-height-percent:200;mso-height-percent:200;mso-width-relative:margin;mso-height-relative:margin" stroked="f">
            <v:textbox style="mso-fit-shape-to-text:t">
              <w:txbxContent>
                <w:p w:rsidR="00015E06" w:rsidRPr="00015E06" w:rsidRDefault="00753A1F" w:rsidP="00015E0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Reviewed 2019</w:t>
                  </w:r>
                </w:p>
              </w:txbxContent>
            </v:textbox>
          </v:shape>
        </w:pict>
      </w:r>
    </w:p>
    <w:p w:rsidR="004E7A55" w:rsidRDefault="007A0878" w:rsidP="00D23A9D">
      <w:pPr>
        <w:pStyle w:val="MoodcafeFormoreresources"/>
        <w:tabs>
          <w:tab w:val="left" w:pos="1418"/>
        </w:tabs>
        <w:ind w:right="-23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205740</wp:posOffset>
            </wp:positionV>
            <wp:extent cx="7886700" cy="3800475"/>
            <wp:effectExtent l="19050" t="0" r="0" b="0"/>
            <wp:wrapNone/>
            <wp:docPr id="9" name="Picture 9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A55" w:rsidRDefault="004E7A55" w:rsidP="00D23A9D">
      <w:pPr>
        <w:pStyle w:val="MoodcafeFormoreresources"/>
        <w:tabs>
          <w:tab w:val="left" w:pos="1418"/>
        </w:tabs>
        <w:ind w:right="-23"/>
      </w:pPr>
    </w:p>
    <w:p w:rsidR="004E7A55" w:rsidRDefault="004E7A55" w:rsidP="004E7A55">
      <w:pPr>
        <w:pStyle w:val="MoodcafeFormoreresources"/>
        <w:tabs>
          <w:tab w:val="left" w:pos="2268"/>
        </w:tabs>
        <w:ind w:right="-23"/>
        <w:rPr>
          <w:sz w:val="92"/>
          <w:szCs w:val="92"/>
        </w:rPr>
      </w:pPr>
      <w:r>
        <w:tab/>
      </w:r>
      <w:r w:rsidR="00D23A9D" w:rsidRPr="00D23A9D">
        <w:rPr>
          <w:sz w:val="92"/>
          <w:szCs w:val="92"/>
        </w:rPr>
        <w:t>Visit moodcafe.co.uk</w:t>
      </w:r>
    </w:p>
    <w:p w:rsidR="00D23A9D" w:rsidRDefault="00D23A9D" w:rsidP="004E7A55">
      <w:pPr>
        <w:pStyle w:val="MoodcafeFormoreresources"/>
        <w:tabs>
          <w:tab w:val="left" w:pos="3544"/>
        </w:tabs>
        <w:ind w:right="-23"/>
      </w:pPr>
      <w:r>
        <w:tab/>
      </w:r>
      <w:proofErr w:type="gramStart"/>
      <w:r w:rsidRPr="00D23A9D">
        <w:rPr>
          <w:sz w:val="64"/>
          <w:szCs w:val="64"/>
        </w:rPr>
        <w:t>for</w:t>
      </w:r>
      <w:proofErr w:type="gramEnd"/>
      <w:r w:rsidRPr="00D23A9D">
        <w:rPr>
          <w:sz w:val="64"/>
          <w:szCs w:val="64"/>
        </w:rPr>
        <w:t xml:space="preserve"> more helpful resources</w:t>
      </w: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7A0878" w:rsidP="00D23A9D">
      <w:pPr>
        <w:ind w:right="-23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3196590</wp:posOffset>
            </wp:positionV>
            <wp:extent cx="7886700" cy="1230630"/>
            <wp:effectExtent l="19050" t="0" r="0" b="0"/>
            <wp:wrapNone/>
            <wp:docPr id="10" name="Picture 10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928" t="8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6345555</wp:posOffset>
            </wp:positionH>
            <wp:positionV relativeFrom="paragraph">
              <wp:posOffset>3285490</wp:posOffset>
            </wp:positionV>
            <wp:extent cx="899160" cy="899160"/>
            <wp:effectExtent l="19050" t="0" r="0" b="0"/>
            <wp:wrapNone/>
            <wp:docPr id="12" name="Picture 12" descr="moodcafe_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odcafe_qr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3A9D" w:rsidSect="00D23A9D">
      <w:pgSz w:w="12240" w:h="15840"/>
      <w:pgMar w:top="568" w:right="758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A63" w:rsidRDefault="000B1A63" w:rsidP="000E061A">
      <w:r>
        <w:separator/>
      </w:r>
    </w:p>
  </w:endnote>
  <w:endnote w:type="continuationSeparator" w:id="0">
    <w:p w:rsidR="000B1A63" w:rsidRDefault="000B1A63" w:rsidP="000E06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A63" w:rsidRPr="000E061A" w:rsidRDefault="00DF687E">
    <w:pPr>
      <w:pStyle w:val="Footer"/>
      <w:jc w:val="center"/>
      <w:rPr>
        <w:rFonts w:ascii="Arial" w:hAnsi="Arial" w:cs="Arial"/>
        <w:sz w:val="22"/>
        <w:szCs w:val="22"/>
      </w:rPr>
    </w:pPr>
    <w:r w:rsidRPr="000E061A">
      <w:rPr>
        <w:rFonts w:ascii="Arial" w:hAnsi="Arial" w:cs="Arial"/>
        <w:sz w:val="22"/>
        <w:szCs w:val="22"/>
      </w:rPr>
      <w:fldChar w:fldCharType="begin"/>
    </w:r>
    <w:r w:rsidR="000B1A63" w:rsidRPr="000E061A">
      <w:rPr>
        <w:rFonts w:ascii="Arial" w:hAnsi="Arial" w:cs="Arial"/>
        <w:sz w:val="22"/>
        <w:szCs w:val="22"/>
      </w:rPr>
      <w:instrText xml:space="preserve"> PAGE   \* MERGEFORMAT </w:instrText>
    </w:r>
    <w:r w:rsidRPr="000E061A">
      <w:rPr>
        <w:rFonts w:ascii="Arial" w:hAnsi="Arial" w:cs="Arial"/>
        <w:sz w:val="22"/>
        <w:szCs w:val="22"/>
      </w:rPr>
      <w:fldChar w:fldCharType="separate"/>
    </w:r>
    <w:r w:rsidR="00753A1F">
      <w:rPr>
        <w:rFonts w:ascii="Arial" w:hAnsi="Arial" w:cs="Arial"/>
        <w:noProof/>
        <w:sz w:val="22"/>
        <w:szCs w:val="22"/>
      </w:rPr>
      <w:t>13</w:t>
    </w:r>
    <w:r w:rsidRPr="000E061A">
      <w:rPr>
        <w:rFonts w:ascii="Arial" w:hAnsi="Arial" w:cs="Arial"/>
        <w:sz w:val="22"/>
        <w:szCs w:val="22"/>
      </w:rPr>
      <w:fldChar w:fldCharType="end"/>
    </w:r>
  </w:p>
  <w:p w:rsidR="000B1A63" w:rsidRDefault="000B1A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A63" w:rsidRDefault="000B1A63" w:rsidP="000E061A">
      <w:r>
        <w:separator/>
      </w:r>
    </w:p>
  </w:footnote>
  <w:footnote w:type="continuationSeparator" w:id="0">
    <w:p w:rsidR="000B1A63" w:rsidRDefault="000B1A63" w:rsidP="000E06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A63" w:rsidRPr="000E061A" w:rsidRDefault="000B1A63" w:rsidP="000E061A">
    <w:pPr>
      <w:pStyle w:val="Header"/>
      <w:tabs>
        <w:tab w:val="clear" w:pos="9360"/>
        <w:tab w:val="right" w:pos="10632"/>
      </w:tabs>
      <w:rPr>
        <w:rFonts w:ascii="Arial" w:hAnsi="Arial" w:cs="Arial"/>
        <w:sz w:val="22"/>
        <w:szCs w:val="22"/>
      </w:rPr>
    </w:pPr>
    <w:r w:rsidRPr="000E061A">
      <w:rPr>
        <w:rFonts w:ascii="Arial" w:hAnsi="Arial" w:cs="Arial"/>
        <w:sz w:val="22"/>
        <w:szCs w:val="22"/>
      </w:rPr>
      <w:t>NHS Fi</w:t>
    </w:r>
    <w:r>
      <w:rPr>
        <w:rFonts w:ascii="Arial" w:hAnsi="Arial" w:cs="Arial"/>
        <w:sz w:val="22"/>
        <w:szCs w:val="22"/>
      </w:rPr>
      <w:t>fe Psychology Department</w:t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70FE3"/>
    <w:multiLevelType w:val="hybridMultilevel"/>
    <w:tmpl w:val="62DE357C"/>
    <w:lvl w:ilvl="0" w:tplc="080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">
    <w:nsid w:val="10D01EEF"/>
    <w:multiLevelType w:val="hybridMultilevel"/>
    <w:tmpl w:val="20326A0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497645"/>
    <w:multiLevelType w:val="hybridMultilevel"/>
    <w:tmpl w:val="C7C42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1007D"/>
    <w:multiLevelType w:val="hybridMultilevel"/>
    <w:tmpl w:val="BAE8E4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3B2DBB"/>
    <w:multiLevelType w:val="hybridMultilevel"/>
    <w:tmpl w:val="360498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115E14"/>
    <w:multiLevelType w:val="hybridMultilevel"/>
    <w:tmpl w:val="5AD4F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D7273"/>
    <w:multiLevelType w:val="hybridMultilevel"/>
    <w:tmpl w:val="A3D801E6"/>
    <w:lvl w:ilvl="0" w:tplc="1590954C">
      <w:start w:val="1"/>
      <w:numFmt w:val="bullet"/>
      <w:pStyle w:val="Moodcafedashbullets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0C9282C"/>
    <w:multiLevelType w:val="hybridMultilevel"/>
    <w:tmpl w:val="92404C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D8458D"/>
    <w:multiLevelType w:val="hybridMultilevel"/>
    <w:tmpl w:val="CC6266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F22A26"/>
    <w:multiLevelType w:val="hybridMultilevel"/>
    <w:tmpl w:val="834C6262"/>
    <w:lvl w:ilvl="0" w:tplc="080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0A27F0"/>
    <w:multiLevelType w:val="hybridMultilevel"/>
    <w:tmpl w:val="D10C44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2A3A1F"/>
    <w:multiLevelType w:val="hybridMultilevel"/>
    <w:tmpl w:val="74FC48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754EBF"/>
    <w:multiLevelType w:val="hybridMultilevel"/>
    <w:tmpl w:val="67C21A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EC5567"/>
    <w:multiLevelType w:val="hybridMultilevel"/>
    <w:tmpl w:val="501E20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52665C"/>
    <w:multiLevelType w:val="hybridMultilevel"/>
    <w:tmpl w:val="6BC4C6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D50923"/>
    <w:multiLevelType w:val="hybridMultilevel"/>
    <w:tmpl w:val="6400D9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10"/>
  </w:num>
  <w:num w:numId="6">
    <w:abstractNumId w:val="12"/>
  </w:num>
  <w:num w:numId="7">
    <w:abstractNumId w:val="4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5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3A9D"/>
    <w:rsid w:val="00015E06"/>
    <w:rsid w:val="00084D2A"/>
    <w:rsid w:val="000972CD"/>
    <w:rsid w:val="000A5D35"/>
    <w:rsid w:val="000B1A63"/>
    <w:rsid w:val="000C4A40"/>
    <w:rsid w:val="000E061A"/>
    <w:rsid w:val="00121549"/>
    <w:rsid w:val="0013096C"/>
    <w:rsid w:val="00144E9C"/>
    <w:rsid w:val="001D3AFE"/>
    <w:rsid w:val="002803CA"/>
    <w:rsid w:val="00353A3D"/>
    <w:rsid w:val="00361F6B"/>
    <w:rsid w:val="003A4F63"/>
    <w:rsid w:val="004B57A0"/>
    <w:rsid w:val="004E7A55"/>
    <w:rsid w:val="00532E34"/>
    <w:rsid w:val="00571E47"/>
    <w:rsid w:val="005C197A"/>
    <w:rsid w:val="005F3749"/>
    <w:rsid w:val="006F1C3C"/>
    <w:rsid w:val="007404EA"/>
    <w:rsid w:val="00741C36"/>
    <w:rsid w:val="0074784D"/>
    <w:rsid w:val="00753A1F"/>
    <w:rsid w:val="007A0878"/>
    <w:rsid w:val="007B18C4"/>
    <w:rsid w:val="00854D8D"/>
    <w:rsid w:val="0085739B"/>
    <w:rsid w:val="00877AFA"/>
    <w:rsid w:val="008C3A1C"/>
    <w:rsid w:val="008F6F54"/>
    <w:rsid w:val="00924F4C"/>
    <w:rsid w:val="0096260B"/>
    <w:rsid w:val="009E1B59"/>
    <w:rsid w:val="00A3644A"/>
    <w:rsid w:val="00A542FA"/>
    <w:rsid w:val="00A62ADF"/>
    <w:rsid w:val="00A64C56"/>
    <w:rsid w:val="00A8797A"/>
    <w:rsid w:val="00AC0755"/>
    <w:rsid w:val="00AD3EE8"/>
    <w:rsid w:val="00BB661A"/>
    <w:rsid w:val="00C86F98"/>
    <w:rsid w:val="00C94AE2"/>
    <w:rsid w:val="00D23A9D"/>
    <w:rsid w:val="00D32998"/>
    <w:rsid w:val="00D44696"/>
    <w:rsid w:val="00D82108"/>
    <w:rsid w:val="00D85090"/>
    <w:rsid w:val="00D90840"/>
    <w:rsid w:val="00DF687E"/>
    <w:rsid w:val="00E06BE6"/>
    <w:rsid w:val="00EB33D9"/>
    <w:rsid w:val="00EC40DB"/>
    <w:rsid w:val="00F53DD1"/>
    <w:rsid w:val="00F93F63"/>
    <w:rsid w:val="00F94DDB"/>
    <w:rsid w:val="00FF6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4D8D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62ADF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tPBlue">
    <w:name w:val="PtP Blue"/>
    <w:basedOn w:val="Normal"/>
    <w:rsid w:val="00854D8D"/>
    <w:rPr>
      <w:rFonts w:ascii="Arial" w:eastAsia="Times New Roman" w:hAnsi="Arial" w:cs="Arial"/>
      <w:color w:val="2F5584"/>
    </w:rPr>
  </w:style>
  <w:style w:type="paragraph" w:customStyle="1" w:styleId="PtPOrange">
    <w:name w:val="PtP Orange"/>
    <w:basedOn w:val="Normal"/>
    <w:rsid w:val="00854D8D"/>
    <w:rPr>
      <w:rFonts w:ascii="Arial" w:eastAsia="Times New Roman" w:hAnsi="Arial" w:cs="Arial"/>
      <w:color w:val="EA8B2C"/>
    </w:rPr>
  </w:style>
  <w:style w:type="paragraph" w:customStyle="1" w:styleId="PtPYellow">
    <w:name w:val="PtP Yellow"/>
    <w:basedOn w:val="Normal"/>
    <w:rsid w:val="00854D8D"/>
    <w:rPr>
      <w:rFonts w:ascii="Arial" w:eastAsia="Times New Roman" w:hAnsi="Arial" w:cs="Arial"/>
      <w:color w:val="FDDA19"/>
    </w:rPr>
  </w:style>
  <w:style w:type="table" w:styleId="TableGrid">
    <w:name w:val="Table Grid"/>
    <w:basedOn w:val="TableNormal"/>
    <w:rsid w:val="00854D8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SContent">
    <w:name w:val="SoS Content"/>
    <w:basedOn w:val="Normal"/>
    <w:rsid w:val="00854D8D"/>
    <w:pPr>
      <w:spacing w:before="120" w:after="120" w:line="360" w:lineRule="auto"/>
    </w:pPr>
    <w:rPr>
      <w:rFonts w:ascii="Calibri" w:eastAsia="Times New Roman" w:hAnsi="Calibri" w:cs="Tahoma"/>
      <w:sz w:val="28"/>
      <w:szCs w:val="28"/>
    </w:rPr>
  </w:style>
  <w:style w:type="paragraph" w:customStyle="1" w:styleId="SoSContentheading">
    <w:name w:val="SoS Content heading"/>
    <w:basedOn w:val="Normal"/>
    <w:rsid w:val="00854D8D"/>
    <w:pPr>
      <w:pBdr>
        <w:left w:val="single" w:sz="4" w:space="4" w:color="auto"/>
        <w:bottom w:val="single" w:sz="4" w:space="1" w:color="auto"/>
      </w:pBdr>
      <w:tabs>
        <w:tab w:val="left" w:pos="900"/>
      </w:tabs>
    </w:pPr>
    <w:rPr>
      <w:rFonts w:ascii="Calibri" w:eastAsia="Times New Roman" w:hAnsi="Calibri" w:cs="Tahoma"/>
      <w:b/>
      <w:sz w:val="32"/>
      <w:szCs w:val="52"/>
    </w:rPr>
  </w:style>
  <w:style w:type="paragraph" w:customStyle="1" w:styleId="SoSSubheading">
    <w:name w:val="SoS Subheading"/>
    <w:basedOn w:val="SoSContent"/>
    <w:rsid w:val="00854D8D"/>
    <w:pPr>
      <w:spacing w:after="240" w:line="240" w:lineRule="auto"/>
    </w:pPr>
    <w:rPr>
      <w:sz w:val="32"/>
      <w:u w:val="single"/>
    </w:rPr>
  </w:style>
  <w:style w:type="paragraph" w:customStyle="1" w:styleId="SoSSubsubheading">
    <w:name w:val="SoS Subsubheading"/>
    <w:basedOn w:val="SoSContent"/>
    <w:rsid w:val="00854D8D"/>
    <w:rPr>
      <w:b/>
    </w:rPr>
  </w:style>
  <w:style w:type="paragraph" w:customStyle="1" w:styleId="MoodcafeHeading">
    <w:name w:val="Moodcafe Heading"/>
    <w:basedOn w:val="Normal"/>
    <w:qFormat/>
    <w:rsid w:val="00A62ADF"/>
    <w:pPr>
      <w:tabs>
        <w:tab w:val="right" w:pos="9720"/>
      </w:tabs>
    </w:pPr>
    <w:rPr>
      <w:rFonts w:ascii="Arial" w:eastAsia="Times New Roman" w:hAnsi="Arial"/>
      <w:b/>
      <w:color w:val="0066CC"/>
      <w:sz w:val="36"/>
    </w:rPr>
  </w:style>
  <w:style w:type="paragraph" w:customStyle="1" w:styleId="Moodcafehelpyourself">
    <w:name w:val="Moodcafe help yourself..."/>
    <w:basedOn w:val="Normal"/>
    <w:qFormat/>
    <w:rsid w:val="00A62ADF"/>
    <w:pPr>
      <w:jc w:val="center"/>
    </w:pPr>
    <w:rPr>
      <w:rFonts w:ascii="Bell MT" w:eastAsia="Times New Roman" w:hAnsi="Bell MT"/>
      <w:b/>
      <w:color w:val="FFFFFF"/>
      <w:sz w:val="52"/>
      <w:lang w:val="en-US"/>
    </w:rPr>
  </w:style>
  <w:style w:type="paragraph" w:customStyle="1" w:styleId="MoodcafeNHSFifePsych">
    <w:name w:val="Moodcafe NHS Fife Psych"/>
    <w:basedOn w:val="Normal"/>
    <w:qFormat/>
    <w:rsid w:val="00A62ADF"/>
    <w:rPr>
      <w:rFonts w:ascii="Bell MT" w:eastAsia="Times New Roman" w:hAnsi="Bell MT"/>
      <w:b/>
      <w:color w:val="FFFFFF"/>
      <w:sz w:val="32"/>
      <w:lang w:val="en-US"/>
    </w:rPr>
  </w:style>
  <w:style w:type="paragraph" w:customStyle="1" w:styleId="Moodcafesubheading">
    <w:name w:val="Moodcafe subheading"/>
    <w:basedOn w:val="Heading2"/>
    <w:qFormat/>
    <w:rsid w:val="00A62ADF"/>
    <w:pPr>
      <w:keepLines w:val="0"/>
      <w:tabs>
        <w:tab w:val="right" w:pos="8100"/>
      </w:tabs>
      <w:spacing w:before="0"/>
    </w:pPr>
    <w:rPr>
      <w:rFonts w:ascii="Arial" w:hAnsi="Arial" w:cs="Arial"/>
      <w:i/>
      <w:iCs/>
      <w:color w:val="0066CC"/>
      <w:sz w:val="32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A62ADF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customStyle="1" w:styleId="MoodcafeTitlePage">
    <w:name w:val="Moodcafe Title Page"/>
    <w:basedOn w:val="Normal"/>
    <w:qFormat/>
    <w:rsid w:val="00A62ADF"/>
    <w:pPr>
      <w:ind w:left="1440"/>
      <w:jc w:val="center"/>
    </w:pPr>
    <w:rPr>
      <w:rFonts w:ascii="Bell MT" w:eastAsia="Times New Roman" w:hAnsi="Bell MT"/>
      <w:b/>
      <w:color w:val="FFFFFF"/>
      <w:sz w:val="130"/>
      <w:szCs w:val="130"/>
      <w:lang w:val="en-US"/>
    </w:rPr>
  </w:style>
  <w:style w:type="paragraph" w:customStyle="1" w:styleId="MoodcafeFormoreresources">
    <w:name w:val="Moodcafe For more resources..."/>
    <w:basedOn w:val="Moodcafehelpyourself"/>
    <w:qFormat/>
    <w:rsid w:val="00D23A9D"/>
    <w:pPr>
      <w:jc w:val="left"/>
    </w:pPr>
    <w:rPr>
      <w:sz w:val="72"/>
    </w:rPr>
  </w:style>
  <w:style w:type="paragraph" w:customStyle="1" w:styleId="Moodcafebodyoftext">
    <w:name w:val="Moodcafe body of text"/>
    <w:basedOn w:val="Normal"/>
    <w:qFormat/>
    <w:rsid w:val="004B57A0"/>
    <w:pPr>
      <w:spacing w:line="360" w:lineRule="auto"/>
      <w:ind w:right="-23"/>
      <w:contextualSpacing/>
    </w:pPr>
    <w:rPr>
      <w:rFonts w:ascii="Arial" w:hAnsi="Arial"/>
      <w:sz w:val="28"/>
    </w:rPr>
  </w:style>
  <w:style w:type="paragraph" w:customStyle="1" w:styleId="Moodcafedashbullets">
    <w:name w:val="Moodcafe dash bullets"/>
    <w:basedOn w:val="Normal"/>
    <w:qFormat/>
    <w:rsid w:val="004B57A0"/>
    <w:pPr>
      <w:numPr>
        <w:numId w:val="1"/>
      </w:numPr>
      <w:spacing w:line="360" w:lineRule="auto"/>
      <w:ind w:right="-23"/>
      <w:contextualSpacing/>
    </w:pPr>
    <w:rPr>
      <w:rFonts w:ascii="Arial" w:hAnsi="Arial"/>
      <w:sz w:val="28"/>
    </w:rPr>
  </w:style>
  <w:style w:type="paragraph" w:styleId="Header">
    <w:name w:val="header"/>
    <w:basedOn w:val="Normal"/>
    <w:link w:val="HeaderChar"/>
    <w:rsid w:val="000E06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E061A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0E06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61A"/>
    <w:rPr>
      <w:sz w:val="24"/>
      <w:szCs w:val="24"/>
      <w:lang w:val="en-GB"/>
    </w:rPr>
  </w:style>
  <w:style w:type="character" w:styleId="Hyperlink">
    <w:name w:val="Hyperlink"/>
    <w:basedOn w:val="DefaultParagraphFont"/>
    <w:rsid w:val="00BB661A"/>
    <w:rPr>
      <w:color w:val="0000FF"/>
      <w:u w:val="single"/>
    </w:rPr>
  </w:style>
  <w:style w:type="paragraph" w:styleId="BodyText2">
    <w:name w:val="Body Text 2"/>
    <w:basedOn w:val="Normal"/>
    <w:link w:val="BodyText2Char"/>
    <w:rsid w:val="00BB661A"/>
    <w:rPr>
      <w:rFonts w:ascii="Verdana" w:eastAsia="Times New Roman" w:hAnsi="Verdana"/>
      <w:sz w:val="28"/>
    </w:rPr>
  </w:style>
  <w:style w:type="character" w:customStyle="1" w:styleId="BodyText2Char">
    <w:name w:val="Body Text 2 Char"/>
    <w:basedOn w:val="DefaultParagraphFont"/>
    <w:link w:val="BodyText2"/>
    <w:rsid w:val="00BB661A"/>
    <w:rPr>
      <w:rFonts w:ascii="Verdana" w:eastAsia="Times New Roman" w:hAnsi="Verdana"/>
      <w:sz w:val="28"/>
      <w:szCs w:val="24"/>
      <w:lang w:eastAsia="en-US"/>
    </w:rPr>
  </w:style>
  <w:style w:type="paragraph" w:styleId="BodyText3">
    <w:name w:val="Body Text 3"/>
    <w:basedOn w:val="Normal"/>
    <w:link w:val="BodyText3Char"/>
    <w:rsid w:val="00BB661A"/>
    <w:pPr>
      <w:spacing w:after="120"/>
    </w:pPr>
    <w:rPr>
      <w:rFonts w:eastAsia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BB661A"/>
    <w:rPr>
      <w:rFonts w:eastAsia="Times New Roman"/>
      <w:sz w:val="16"/>
      <w:szCs w:val="16"/>
    </w:rPr>
  </w:style>
  <w:style w:type="character" w:customStyle="1" w:styleId="tel">
    <w:name w:val="tel"/>
    <w:basedOn w:val="DefaultParagraphFont"/>
    <w:rsid w:val="003A4F63"/>
  </w:style>
  <w:style w:type="paragraph" w:styleId="BalloonText">
    <w:name w:val="Balloon Text"/>
    <w:basedOn w:val="Normal"/>
    <w:link w:val="BalloonTextChar"/>
    <w:rsid w:val="00015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5E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687A3-5186-4AD5-87BB-96A39D96A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FIFE</Company>
  <LinksUpToDate>false</LinksUpToDate>
  <CharactersWithSpaces>8798</CharactersWithSpaces>
  <SharedDoc>false</SharedDoc>
  <HLinks>
    <vt:vector size="72" baseType="variant">
      <vt:variant>
        <vt:i4>3604601</vt:i4>
      </vt:variant>
      <vt:variant>
        <vt:i4>33</vt:i4>
      </vt:variant>
      <vt:variant>
        <vt:i4>0</vt:i4>
      </vt:variant>
      <vt:variant>
        <vt:i4>5</vt:i4>
      </vt:variant>
      <vt:variant>
        <vt:lpwstr>http://www.moodcafe.co.uk/</vt:lpwstr>
      </vt:variant>
      <vt:variant>
        <vt:lpwstr/>
      </vt:variant>
      <vt:variant>
        <vt:i4>5439531</vt:i4>
      </vt:variant>
      <vt:variant>
        <vt:i4>30</vt:i4>
      </vt:variant>
      <vt:variant>
        <vt:i4>0</vt:i4>
      </vt:variant>
      <vt:variant>
        <vt:i4>5</vt:i4>
      </vt:variant>
      <vt:variant>
        <vt:lpwstr>http://www.nhs24.com/content/default.asp?page=s5_4&amp;articleID=429</vt:lpwstr>
      </vt:variant>
      <vt:variant>
        <vt:lpwstr/>
      </vt:variant>
      <vt:variant>
        <vt:i4>6160390</vt:i4>
      </vt:variant>
      <vt:variant>
        <vt:i4>27</vt:i4>
      </vt:variant>
      <vt:variant>
        <vt:i4>0</vt:i4>
      </vt:variant>
      <vt:variant>
        <vt:i4>5</vt:i4>
      </vt:variant>
      <vt:variant>
        <vt:lpwstr>http://www.relationships-scotland.org.uk/index.shtml</vt:lpwstr>
      </vt:variant>
      <vt:variant>
        <vt:lpwstr/>
      </vt:variant>
      <vt:variant>
        <vt:i4>4391005</vt:i4>
      </vt:variant>
      <vt:variant>
        <vt:i4>24</vt:i4>
      </vt:variant>
      <vt:variant>
        <vt:i4>0</vt:i4>
      </vt:variant>
      <vt:variant>
        <vt:i4>5</vt:i4>
      </vt:variant>
      <vt:variant>
        <vt:lpwstr>http://www.scottishmarriagecare.org/</vt:lpwstr>
      </vt:variant>
      <vt:variant>
        <vt:lpwstr/>
      </vt:variant>
      <vt:variant>
        <vt:i4>2556023</vt:i4>
      </vt:variant>
      <vt:variant>
        <vt:i4>21</vt:i4>
      </vt:variant>
      <vt:variant>
        <vt:i4>0</vt:i4>
      </vt:variant>
      <vt:variant>
        <vt:i4>5</vt:i4>
      </vt:variant>
      <vt:variant>
        <vt:lpwstr>http://www.livinglifetothefull.com/</vt:lpwstr>
      </vt:variant>
      <vt:variant>
        <vt:lpwstr/>
      </vt:variant>
      <vt:variant>
        <vt:i4>6881395</vt:i4>
      </vt:variant>
      <vt:variant>
        <vt:i4>18</vt:i4>
      </vt:variant>
      <vt:variant>
        <vt:i4>0</vt:i4>
      </vt:variant>
      <vt:variant>
        <vt:i4>5</vt:i4>
      </vt:variant>
      <vt:variant>
        <vt:lpwstr>http://www.moodgym.anu.edu.au/</vt:lpwstr>
      </vt:variant>
      <vt:variant>
        <vt:lpwstr/>
      </vt:variant>
      <vt:variant>
        <vt:i4>5242908</vt:i4>
      </vt:variant>
      <vt:variant>
        <vt:i4>15</vt:i4>
      </vt:variant>
      <vt:variant>
        <vt:i4>0</vt:i4>
      </vt:variant>
      <vt:variant>
        <vt:i4>5</vt:i4>
      </vt:variant>
      <vt:variant>
        <vt:lpwstr>http://www.moodjuice.scot.nhs.uk/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http://www.pni.org.uk/</vt:lpwstr>
      </vt:variant>
      <vt:variant>
        <vt:lpwstr/>
      </vt:variant>
      <vt:variant>
        <vt:i4>3342439</vt:i4>
      </vt:variant>
      <vt:variant>
        <vt:i4>9</vt:i4>
      </vt:variant>
      <vt:variant>
        <vt:i4>0</vt:i4>
      </vt:variant>
      <vt:variant>
        <vt:i4>5</vt:i4>
      </vt:variant>
      <vt:variant>
        <vt:lpwstr>http://www.postnataldepression.com/</vt:lpwstr>
      </vt:variant>
      <vt:variant>
        <vt:lpwstr/>
      </vt:variant>
      <vt:variant>
        <vt:i4>3604601</vt:i4>
      </vt:variant>
      <vt:variant>
        <vt:i4>6</vt:i4>
      </vt:variant>
      <vt:variant>
        <vt:i4>0</vt:i4>
      </vt:variant>
      <vt:variant>
        <vt:i4>5</vt:i4>
      </vt:variant>
      <vt:variant>
        <vt:lpwstr>http://www.moodcafe.co.uk/</vt:lpwstr>
      </vt:variant>
      <vt:variant>
        <vt:lpwstr/>
      </vt:variant>
      <vt:variant>
        <vt:i4>3604601</vt:i4>
      </vt:variant>
      <vt:variant>
        <vt:i4>3</vt:i4>
      </vt:variant>
      <vt:variant>
        <vt:i4>0</vt:i4>
      </vt:variant>
      <vt:variant>
        <vt:i4>5</vt:i4>
      </vt:variant>
      <vt:variant>
        <vt:lpwstr>http://www.moodcafe.co.uk/</vt:lpwstr>
      </vt:variant>
      <vt:variant>
        <vt:lpwstr/>
      </vt:variant>
      <vt:variant>
        <vt:i4>3604601</vt:i4>
      </vt:variant>
      <vt:variant>
        <vt:i4>0</vt:i4>
      </vt:variant>
      <vt:variant>
        <vt:i4>0</vt:i4>
      </vt:variant>
      <vt:variant>
        <vt:i4>5</vt:i4>
      </vt:variant>
      <vt:variant>
        <vt:lpwstr>http://www.moodcafe.co.uk/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sevier-guy</dc:creator>
  <cp:lastModifiedBy>frances baty</cp:lastModifiedBy>
  <cp:revision>3</cp:revision>
  <cp:lastPrinted>2015-08-07T13:39:00Z</cp:lastPrinted>
  <dcterms:created xsi:type="dcterms:W3CDTF">2019-02-01T13:35:00Z</dcterms:created>
  <dcterms:modified xsi:type="dcterms:W3CDTF">2019-02-01T16:14:00Z</dcterms:modified>
</cp:coreProperties>
</file>